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77"/>
        <w:gridCol w:w="5112"/>
      </w:tblGrid>
      <w:tr w:rsidR="00507866" w:rsidRPr="00847DBB" w:rsidTr="006677E5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507866" w:rsidRPr="00847DBB" w:rsidRDefault="00507866" w:rsidP="006677E5">
            <w:pPr>
              <w:pStyle w:val="a9"/>
              <w:rPr>
                <w:color w:val="000000"/>
                <w:sz w:val="20"/>
                <w:szCs w:val="20"/>
              </w:rPr>
            </w:pPr>
          </w:p>
          <w:p w:rsidR="00507866" w:rsidRPr="00847DBB" w:rsidRDefault="00507866" w:rsidP="006677E5">
            <w:pPr>
              <w:pStyle w:val="aa"/>
              <w:rPr>
                <w:color w:val="000000"/>
                <w:sz w:val="20"/>
                <w:szCs w:val="20"/>
              </w:rPr>
            </w:pPr>
            <w:r w:rsidRPr="00847DBB">
              <w:rPr>
                <w:rStyle w:val="a8"/>
                <w:color w:val="000000"/>
                <w:sz w:val="20"/>
                <w:szCs w:val="20"/>
              </w:rPr>
              <w:t>[</w:t>
            </w:r>
            <w:r w:rsidRPr="00847DBB">
              <w:rPr>
                <w:rStyle w:val="a7"/>
                <w:bCs/>
                <w:color w:val="000000"/>
                <w:sz w:val="20"/>
                <w:szCs w:val="20"/>
              </w:rPr>
              <w:t xml:space="preserve">организационно-правовая </w:t>
            </w:r>
            <w:proofErr w:type="gramStart"/>
            <w:r w:rsidRPr="00847DBB">
              <w:rPr>
                <w:rStyle w:val="a7"/>
                <w:bCs/>
                <w:color w:val="000000"/>
                <w:sz w:val="20"/>
                <w:szCs w:val="20"/>
              </w:rPr>
              <w:t>форма,</w:t>
            </w:r>
            <w:r w:rsidRPr="00847DBB">
              <w:rPr>
                <w:rStyle w:val="a7"/>
                <w:bCs/>
                <w:color w:val="000000"/>
                <w:sz w:val="20"/>
                <w:szCs w:val="20"/>
              </w:rPr>
              <w:br/>
              <w:t>наименование</w:t>
            </w:r>
            <w:proofErr w:type="gramEnd"/>
            <w:r w:rsidRPr="00847DBB">
              <w:rPr>
                <w:rStyle w:val="a7"/>
                <w:bCs/>
                <w:color w:val="000000"/>
                <w:sz w:val="20"/>
                <w:szCs w:val="20"/>
              </w:rPr>
              <w:t xml:space="preserve"> организации, предприятия</w:t>
            </w:r>
            <w:r w:rsidRPr="00847DBB">
              <w:rPr>
                <w:rStyle w:val="a8"/>
                <w:color w:val="000000"/>
                <w:sz w:val="20"/>
                <w:szCs w:val="20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507866" w:rsidRPr="00847DBB" w:rsidRDefault="00507866" w:rsidP="006677E5">
            <w:pPr>
              <w:pStyle w:val="a9"/>
              <w:jc w:val="right"/>
              <w:rPr>
                <w:color w:val="000000"/>
                <w:sz w:val="20"/>
                <w:szCs w:val="20"/>
              </w:rPr>
            </w:pPr>
            <w:r w:rsidRPr="00847DBB">
              <w:rPr>
                <w:color w:val="000000"/>
                <w:sz w:val="20"/>
                <w:szCs w:val="20"/>
              </w:rPr>
              <w:t>Утверждаю</w:t>
            </w:r>
          </w:p>
          <w:p w:rsidR="00507866" w:rsidRPr="00847DBB" w:rsidRDefault="00507866" w:rsidP="006677E5">
            <w:pPr>
              <w:pStyle w:val="a9"/>
              <w:jc w:val="right"/>
              <w:rPr>
                <w:color w:val="000000"/>
                <w:sz w:val="20"/>
                <w:szCs w:val="20"/>
              </w:rPr>
            </w:pPr>
            <w:r w:rsidRPr="00847DBB">
              <w:rPr>
                <w:color w:val="000000"/>
                <w:sz w:val="20"/>
                <w:szCs w:val="20"/>
              </w:rPr>
              <w:t>[</w:t>
            </w:r>
            <w:r w:rsidRPr="00847DBB">
              <w:rPr>
                <w:rStyle w:val="a7"/>
                <w:bCs/>
                <w:color w:val="000000"/>
                <w:sz w:val="20"/>
                <w:szCs w:val="20"/>
              </w:rPr>
              <w:t>должность, подпись, Ф. И. О. руководителя или иного</w:t>
            </w:r>
            <w:r w:rsidRPr="00847DBB">
              <w:rPr>
                <w:rStyle w:val="a7"/>
                <w:bCs/>
                <w:color w:val="000000"/>
                <w:sz w:val="20"/>
                <w:szCs w:val="20"/>
              </w:rPr>
              <w:br/>
              <w:t>должностного лица, уполномоченного утверждать</w:t>
            </w:r>
            <w:r w:rsidRPr="00847DBB">
              <w:rPr>
                <w:rStyle w:val="a7"/>
                <w:bCs/>
                <w:color w:val="000000"/>
                <w:sz w:val="20"/>
                <w:szCs w:val="20"/>
              </w:rPr>
              <w:br/>
              <w:t>должностную инструкцию</w:t>
            </w:r>
            <w:r w:rsidRPr="00847DBB">
              <w:rPr>
                <w:color w:val="000000"/>
                <w:sz w:val="20"/>
                <w:szCs w:val="20"/>
              </w:rPr>
              <w:t>]</w:t>
            </w:r>
          </w:p>
          <w:p w:rsidR="00507866" w:rsidRPr="00847DBB" w:rsidRDefault="00507866" w:rsidP="006677E5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47DBB">
              <w:rPr>
                <w:color w:val="000000"/>
                <w:sz w:val="20"/>
                <w:szCs w:val="20"/>
              </w:rPr>
              <w:t>[</w:t>
            </w:r>
            <w:r w:rsidRPr="00847DBB">
              <w:rPr>
                <w:rStyle w:val="a7"/>
                <w:bCs/>
                <w:color w:val="000000"/>
                <w:sz w:val="20"/>
                <w:szCs w:val="20"/>
              </w:rPr>
              <w:t>число, месяц, год</w:t>
            </w:r>
            <w:r w:rsidRPr="00847DBB">
              <w:rPr>
                <w:color w:val="000000"/>
                <w:sz w:val="20"/>
                <w:szCs w:val="20"/>
              </w:rPr>
              <w:t>]</w:t>
            </w:r>
          </w:p>
          <w:p w:rsidR="00507866" w:rsidRPr="00847DBB" w:rsidRDefault="00507866" w:rsidP="006677E5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47DBB">
              <w:rPr>
                <w:color w:val="000000"/>
                <w:sz w:val="20"/>
                <w:szCs w:val="20"/>
              </w:rPr>
              <w:t>М. П.</w:t>
            </w:r>
          </w:p>
        </w:tc>
      </w:tr>
    </w:tbl>
    <w:p w:rsidR="00507866" w:rsidRPr="00847DBB" w:rsidRDefault="00507866" w:rsidP="00507866">
      <w:pPr>
        <w:rPr>
          <w:rFonts w:ascii="Arial" w:hAnsi="Arial" w:cs="Arial"/>
          <w:color w:val="000000"/>
          <w:sz w:val="20"/>
          <w:szCs w:val="20"/>
        </w:rPr>
      </w:pPr>
    </w:p>
    <w:p w:rsidR="00507866" w:rsidRPr="00847DBB" w:rsidRDefault="00507866" w:rsidP="00507866">
      <w:pPr>
        <w:rPr>
          <w:rFonts w:ascii="Arial" w:hAnsi="Arial" w:cs="Arial"/>
          <w:color w:val="000000"/>
          <w:sz w:val="20"/>
          <w:szCs w:val="20"/>
        </w:rPr>
      </w:pPr>
    </w:p>
    <w:p w:rsidR="00507866" w:rsidRPr="00847DBB" w:rsidRDefault="00507866" w:rsidP="00507866">
      <w:pPr>
        <w:pStyle w:val="2"/>
        <w:jc w:val="center"/>
        <w:rPr>
          <w:rFonts w:ascii="Arial" w:hAnsi="Arial" w:cs="Arial"/>
          <w:i w:val="0"/>
          <w:sz w:val="20"/>
          <w:szCs w:val="20"/>
        </w:rPr>
      </w:pPr>
      <w:r w:rsidRPr="00847DBB">
        <w:rPr>
          <w:rFonts w:ascii="Arial" w:hAnsi="Arial" w:cs="Arial"/>
          <w:i w:val="0"/>
          <w:sz w:val="20"/>
          <w:szCs w:val="20"/>
        </w:rPr>
        <w:t>Должностная инструкция</w:t>
      </w:r>
      <w:r>
        <w:rPr>
          <w:rFonts w:ascii="Arial" w:hAnsi="Arial" w:cs="Arial"/>
          <w:i w:val="0"/>
          <w:sz w:val="20"/>
          <w:szCs w:val="20"/>
        </w:rPr>
        <w:br/>
        <w:t>инженера-сметчика</w:t>
      </w:r>
    </w:p>
    <w:p w:rsidR="00507866" w:rsidRDefault="00507866" w:rsidP="00442A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07866" w:rsidRPr="00507866" w:rsidRDefault="00507866" w:rsidP="00442A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442A49" w:rsidRPr="00507866" w:rsidRDefault="00442A49" w:rsidP="0050786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b/>
          <w:bCs/>
          <w:color w:val="000000"/>
          <w:sz w:val="20"/>
          <w:szCs w:val="20"/>
        </w:rPr>
        <w:t>Общие положения</w:t>
      </w:r>
    </w:p>
    <w:p w:rsidR="00507866" w:rsidRPr="00507866" w:rsidRDefault="00507866" w:rsidP="00507866">
      <w:pPr>
        <w:pStyle w:val="a6"/>
        <w:shd w:val="clear" w:color="auto" w:fill="FFFFFF"/>
        <w:tabs>
          <w:tab w:val="left" w:pos="42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42A49" w:rsidRPr="00507866" w:rsidRDefault="00442A49" w:rsidP="00442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1.1. Настоящая должностная инструкция определяет функциональные обязанности, права и ответственность инженера-сметчика [Наименование организации в родительном падеже] (далее — Компания).</w:t>
      </w:r>
    </w:p>
    <w:p w:rsidR="00442A49" w:rsidRPr="00507866" w:rsidRDefault="00442A49" w:rsidP="00442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1.2. Инженер-сметчик относится к категории специалистов, назначается на должность и освобождается от должности в установленном действующим трудовым законодательством порядке приказом руководителя Компании.</w:t>
      </w:r>
    </w:p>
    <w:p w:rsidR="00442A49" w:rsidRPr="00507866" w:rsidRDefault="00442A49" w:rsidP="00442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1.3. Инженер-сметчик подчиняется непосредственно [наименование должности непосредственного руководителя в дательном падеже] Компании.</w:t>
      </w:r>
    </w:p>
    <w:p w:rsidR="00442A49" w:rsidRPr="00507866" w:rsidRDefault="00442A49" w:rsidP="00442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1.4. На должность инженера-сметчика назначается лицо, имеющее соответствующую квалификацию:</w:t>
      </w:r>
    </w:p>
    <w:p w:rsidR="00442A49" w:rsidRPr="00507866" w:rsidRDefault="00442A49" w:rsidP="00442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b/>
          <w:bCs/>
          <w:color w:val="000000"/>
          <w:sz w:val="20"/>
          <w:szCs w:val="20"/>
        </w:rPr>
        <w:t>Инженер-сметчик I категории:</w:t>
      </w:r>
    </w:p>
    <w:p w:rsidR="00442A49" w:rsidRPr="00507866" w:rsidRDefault="00442A49" w:rsidP="0050786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высшее профессиональное образование по специальности «Промышленное и гражданское строительство», «Городское строительство и хозяйство» и профессиональная переподготовка по направлению «Ценообразование и сметное нормирование в строительстве»;</w:t>
      </w:r>
    </w:p>
    <w:p w:rsidR="00442A49" w:rsidRPr="00507866" w:rsidRDefault="00442A49" w:rsidP="0050786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стаж работы в должности инженера-сметчика II категории не менее 2 лет;</w:t>
      </w:r>
    </w:p>
    <w:p w:rsidR="00442A49" w:rsidRPr="00507866" w:rsidRDefault="00442A49" w:rsidP="0050786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повышение квалификации не реже одного раза в 5 лет и наличие квалификационного аттестата на соответствие занимаемой должности.</w:t>
      </w:r>
    </w:p>
    <w:p w:rsidR="00442A49" w:rsidRPr="00507866" w:rsidRDefault="00442A49" w:rsidP="00507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b/>
          <w:bCs/>
          <w:color w:val="000000"/>
          <w:sz w:val="20"/>
          <w:szCs w:val="20"/>
        </w:rPr>
        <w:t>Инженер-сметчик II категории:</w:t>
      </w:r>
    </w:p>
    <w:p w:rsidR="00442A49" w:rsidRPr="00507866" w:rsidRDefault="00442A49" w:rsidP="0050786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высшее профессиональное образование по специальности «Промышленное и гражданское строительство», «Городское строительство и хозяйство» и профессиональная переподготовка по направлению «Ценообразование и сметное нормирование в строительстве»;</w:t>
      </w:r>
    </w:p>
    <w:p w:rsidR="00442A49" w:rsidRPr="00507866" w:rsidRDefault="00442A49" w:rsidP="0050786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стаж работы в должности инженера-сметчика не менее одного года;</w:t>
      </w:r>
    </w:p>
    <w:p w:rsidR="00442A49" w:rsidRPr="00507866" w:rsidRDefault="00442A49" w:rsidP="0050786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повышение квалификации не реже одного раза в 5 лет и наличие квалификационного аттестата на соответствие занимаемой должности.</w:t>
      </w:r>
    </w:p>
    <w:p w:rsidR="00442A49" w:rsidRPr="00507866" w:rsidRDefault="00442A49" w:rsidP="00507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b/>
          <w:bCs/>
          <w:color w:val="000000"/>
          <w:sz w:val="20"/>
          <w:szCs w:val="20"/>
        </w:rPr>
        <w:t>Инженер-сметчик:</w:t>
      </w:r>
    </w:p>
    <w:p w:rsidR="00442A49" w:rsidRPr="00507866" w:rsidRDefault="00442A49" w:rsidP="0050786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высшее профессиональное образование по специальности «Промышленное и гражданское строительство» и профессиональная переподготовка по направлению «Ценообразование и сметное нормирование в строительстве» без предъявления требований к стажу работы;</w:t>
      </w:r>
    </w:p>
    <w:p w:rsidR="00442A49" w:rsidRPr="00507866" w:rsidRDefault="00442A49" w:rsidP="0050786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повышение квалификации не реже одного раза в 5 лет и наличие квалификационного аттестата на соответствие занимаемой должности либо среднее профессиональное образование по специальности «Строительство» и профессиональная переподготовка по направлению «Ценообразование и сметное нормирование в строительстве»;</w:t>
      </w:r>
    </w:p>
    <w:p w:rsidR="00442A49" w:rsidRPr="00507866" w:rsidRDefault="00442A49" w:rsidP="0050786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стаж работы по профилю профессиональной деятельности не менее одного года;</w:t>
      </w:r>
    </w:p>
    <w:p w:rsidR="00442A49" w:rsidRPr="00507866" w:rsidRDefault="00442A49" w:rsidP="0050786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повышение квалификации не реже одного раза в 5 лет и наличие квалификационного аттестата на соответствие занимаемой должности.</w:t>
      </w:r>
    </w:p>
    <w:p w:rsidR="00442A49" w:rsidRPr="00507866" w:rsidRDefault="00442A49" w:rsidP="00507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1.5. Инженер-сметчик должен знать:</w:t>
      </w:r>
    </w:p>
    <w:p w:rsidR="00442A49" w:rsidRPr="00507866" w:rsidRDefault="00442A49" w:rsidP="0050786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законы и иные нормативные правовые акты Российской Федерации в области градостроительной деятельности;</w:t>
      </w:r>
    </w:p>
    <w:p w:rsidR="00442A49" w:rsidRPr="00507866" w:rsidRDefault="00442A49" w:rsidP="0050786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распорядительные, методические и нормативные документы в области ценообразования и сметного нормирования в строительстве;</w:t>
      </w:r>
    </w:p>
    <w:p w:rsidR="00442A49" w:rsidRPr="00507866" w:rsidRDefault="00442A49" w:rsidP="0050786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строительные нормы и правила, стандарты в строительстве;</w:t>
      </w:r>
    </w:p>
    <w:p w:rsidR="00442A49" w:rsidRPr="00507866" w:rsidRDefault="00442A49" w:rsidP="0050786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организацию разработки проектной документации, порядок ее согласования и утверждения;</w:t>
      </w:r>
    </w:p>
    <w:p w:rsidR="00442A49" w:rsidRPr="00507866" w:rsidRDefault="00442A49" w:rsidP="0050786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основы архитектурного и технологического проектирования зданий и сооружений;</w:t>
      </w:r>
    </w:p>
    <w:p w:rsidR="00442A49" w:rsidRPr="00507866" w:rsidRDefault="00442A49" w:rsidP="0050786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материаловедение;</w:t>
      </w:r>
    </w:p>
    <w:p w:rsidR="00442A49" w:rsidRPr="00507866" w:rsidRDefault="00442A49" w:rsidP="0050786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lastRenderedPageBreak/>
        <w:t>строительные конструкции;</w:t>
      </w:r>
    </w:p>
    <w:p w:rsidR="00442A49" w:rsidRPr="00507866" w:rsidRDefault="00442A49" w:rsidP="0050786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технологию строительных процессов и производства;</w:t>
      </w:r>
    </w:p>
    <w:p w:rsidR="00442A49" w:rsidRPr="00507866" w:rsidRDefault="00442A49" w:rsidP="0050786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организацию строительного производства;</w:t>
      </w:r>
    </w:p>
    <w:p w:rsidR="00442A49" w:rsidRPr="00507866" w:rsidRDefault="00442A49" w:rsidP="0050786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правила заключения договоров подряда и государственных контрактов на строительство;</w:t>
      </w:r>
    </w:p>
    <w:p w:rsidR="00442A49" w:rsidRPr="00507866" w:rsidRDefault="00442A49" w:rsidP="0050786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состав, содержание, порядок разработки и согласования сметной документации на различных стадиях инвестиционно-строительного процесса;</w:t>
      </w:r>
    </w:p>
    <w:p w:rsidR="00442A49" w:rsidRPr="00507866" w:rsidRDefault="00442A49" w:rsidP="0050786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порядок финансирования строительства;</w:t>
      </w:r>
    </w:p>
    <w:p w:rsidR="00442A49" w:rsidRPr="00507866" w:rsidRDefault="00442A49" w:rsidP="0050786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основы бухгалтерского учета и налогообложения в строительстве;</w:t>
      </w:r>
    </w:p>
    <w:p w:rsidR="00442A49" w:rsidRPr="00507866" w:rsidRDefault="00442A49" w:rsidP="0050786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экономику отрасли, организацию труда;</w:t>
      </w:r>
    </w:p>
    <w:p w:rsidR="00442A49" w:rsidRPr="00507866" w:rsidRDefault="00442A49" w:rsidP="0050786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основы управления строительством;</w:t>
      </w:r>
    </w:p>
    <w:p w:rsidR="00442A49" w:rsidRPr="00507866" w:rsidRDefault="00442A49" w:rsidP="0050786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прикладные программные продукты для автоматизации процесса составления сметных расчетов;</w:t>
      </w:r>
    </w:p>
    <w:p w:rsidR="00442A49" w:rsidRPr="00507866" w:rsidRDefault="00442A49" w:rsidP="0050786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основы трудового законодательства;</w:t>
      </w:r>
    </w:p>
    <w:p w:rsidR="00442A49" w:rsidRPr="00507866" w:rsidRDefault="00442A49" w:rsidP="0050786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правила по охране труда и пожарной безопасности.</w:t>
      </w:r>
    </w:p>
    <w:p w:rsidR="00442A49" w:rsidRPr="00507866" w:rsidRDefault="00442A49" w:rsidP="00507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1.6. Инженер-сметчик в своей деятельности руководствуется:</w:t>
      </w:r>
    </w:p>
    <w:p w:rsidR="00442A49" w:rsidRPr="00507866" w:rsidRDefault="00442A49" w:rsidP="0050786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требованиями законодательства РФ;</w:t>
      </w:r>
    </w:p>
    <w:p w:rsidR="00442A49" w:rsidRPr="00507866" w:rsidRDefault="00442A49" w:rsidP="0050786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локальными актами и организационно-распорядительными документами Компании;</w:t>
      </w:r>
    </w:p>
    <w:p w:rsidR="00442A49" w:rsidRPr="00507866" w:rsidRDefault="00442A49" w:rsidP="0050786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правилами внутреннего трудового распорядка;</w:t>
      </w:r>
    </w:p>
    <w:p w:rsidR="00442A49" w:rsidRPr="00507866" w:rsidRDefault="00442A49" w:rsidP="0050786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правилами охраны труда и техники безопасности, обеспечения производственной санитарии и противопожарной защиты;</w:t>
      </w:r>
    </w:p>
    <w:p w:rsidR="00442A49" w:rsidRPr="00507866" w:rsidRDefault="00442A49" w:rsidP="0050786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указаниями, приказаниями, решениями и поручениями непосредственного руководителя;</w:t>
      </w:r>
    </w:p>
    <w:p w:rsidR="00442A49" w:rsidRPr="00507866" w:rsidRDefault="00442A49" w:rsidP="0050786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настоящей должностной инструкцией.</w:t>
      </w:r>
    </w:p>
    <w:p w:rsidR="00442A49" w:rsidRPr="00507866" w:rsidRDefault="00442A49" w:rsidP="00507866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В период временного отсутствия инженера-сметчика его обязанности возлагаются на [наименование должности заместителя].</w:t>
      </w:r>
    </w:p>
    <w:p w:rsidR="00507866" w:rsidRPr="00507866" w:rsidRDefault="00507866" w:rsidP="00507866">
      <w:pPr>
        <w:pStyle w:val="a6"/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42A49" w:rsidRPr="00507866" w:rsidRDefault="00442A49" w:rsidP="0050786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Должностные обязанности</w:t>
      </w:r>
    </w:p>
    <w:p w:rsidR="00507866" w:rsidRPr="00507866" w:rsidRDefault="00507866" w:rsidP="00507866">
      <w:pPr>
        <w:pStyle w:val="a6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42A49" w:rsidRPr="00507866" w:rsidRDefault="00442A49" w:rsidP="00442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Инженер-сметчик обязан выполнять следующие трудовые функции:</w:t>
      </w:r>
    </w:p>
    <w:p w:rsidR="00442A49" w:rsidRPr="00507866" w:rsidRDefault="00442A49" w:rsidP="00442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2.1. Проверяет обоснованность стоимости строительно-монтажных работ и прочих затрат генподрядчика по тендерной документации или по предложениям к договору подряда на строительство объекта с учетом возможного удорожания в период строительства, обусловленного инфляцией, научно-техническим и социальным прогрессом, затратами на мероприятия по охране окружающей среды.</w:t>
      </w:r>
    </w:p>
    <w:p w:rsidR="00442A49" w:rsidRPr="00507866" w:rsidRDefault="00442A49" w:rsidP="00442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2.2. Участвует в подготовке и согласовании договора подряда на строительство объекта.</w:t>
      </w:r>
    </w:p>
    <w:p w:rsidR="00442A49" w:rsidRPr="00507866" w:rsidRDefault="00442A49" w:rsidP="00442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2.3. Участвует в подготовке и обосновании предложения о начальной цене контракта при проведении торгов на размещение заказов в строительстве, в том числе государственных и муниципальных.</w:t>
      </w:r>
    </w:p>
    <w:p w:rsidR="00442A49" w:rsidRPr="00507866" w:rsidRDefault="00442A49" w:rsidP="00442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2.4. Осуществляет проверку получаемой от заказчика сметной документации и подготовку заключения о ее составе и качестве.</w:t>
      </w:r>
    </w:p>
    <w:p w:rsidR="00442A49" w:rsidRPr="00507866" w:rsidRDefault="00442A49" w:rsidP="00442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2.5. Совместно с представителями субподрядных организаций согласовывает с заказчиком и проектной организацией локальные сметы, индивидуальные сметные ресурсные нормы и расценки на строительно-монтажные работы, калькуляции сметной стоимости материальных ресурсов, стоимости машино-часа эксплуатации строительных машин (в том числе новых высокоэффективных, импортных машин), индивидуальные нормы накладных расходов и сметной прибыли, расчеты стоимости работ и затрат, предусмотренные сводным сметным расчетом стоимости строительства.</w:t>
      </w:r>
    </w:p>
    <w:p w:rsidR="00442A49" w:rsidRPr="00507866" w:rsidRDefault="00442A49" w:rsidP="00442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2.6. Рассчитывает стоимость строительства, в том числе по отдельным ее составляющим.</w:t>
      </w:r>
    </w:p>
    <w:p w:rsidR="00442A49" w:rsidRPr="00507866" w:rsidRDefault="00442A49" w:rsidP="00442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2.7. Участвует в выборе наиболее оптимальной схемы расчетов за выполненные работы между заказчиком и подрядчиком.</w:t>
      </w:r>
    </w:p>
    <w:p w:rsidR="00442A49" w:rsidRPr="00507866" w:rsidRDefault="00442A49" w:rsidP="00442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2.8. Ведет учет оплаченных заказчиком выполненных работ.</w:t>
      </w:r>
    </w:p>
    <w:p w:rsidR="00442A49" w:rsidRPr="00507866" w:rsidRDefault="00442A49" w:rsidP="00442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2.9. Участвует в контрольных обмерах выполненных строительно-монтажных работ.</w:t>
      </w:r>
    </w:p>
    <w:p w:rsidR="00442A49" w:rsidRPr="00507866" w:rsidRDefault="00442A49" w:rsidP="00442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2.10. Составляет сметы на дополнительные виды работ, затраты на выполнение которых не предусмотрены в соответствующих расценках, и согласовывает их с заказчиком и проектной организацией.</w:t>
      </w:r>
    </w:p>
    <w:p w:rsidR="00442A49" w:rsidRPr="00507866" w:rsidRDefault="00442A49" w:rsidP="00442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2.11. Участвует в подготовке проектов договоров поставки материальных ресурсов с их поставщиками (производителями, посредниками), в согласовании изменений условий по вопросам ценообразования по заключенным договорам поставки.</w:t>
      </w:r>
    </w:p>
    <w:p w:rsidR="00442A49" w:rsidRPr="00507866" w:rsidRDefault="00442A49" w:rsidP="00442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2.12. Участвует в подготовке необходимой документации для рассмотрения претензий в арбитраже, в формировании, обновлении и хранении данных о показателях расходов и стоимости ресурсов (затрат труда работников строительства, времени работы строительных машин, потребности в материалах, изделиях и конструкциях) на построенных подрядной организацией объектах, необходимых для создания фирменных элементных и укрупненных сметных норм и расценок, в подготовке данных, необходимых для формирования акта государственной приемочной комиссии по вводу объекта в эксплуатацию.</w:t>
      </w:r>
    </w:p>
    <w:p w:rsidR="00442A49" w:rsidRPr="00507866" w:rsidRDefault="00442A49" w:rsidP="00442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lastRenderedPageBreak/>
        <w:t>В случае служебной необходимости инженер-сметчик может привлекаться к выполнению своих обязанностей сверхурочно, по решению заместителя директора по производству, в порядке, предусмотренном законодательством.</w:t>
      </w:r>
    </w:p>
    <w:p w:rsidR="00442A49" w:rsidRPr="00507866" w:rsidRDefault="00442A49" w:rsidP="00442A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b/>
          <w:bCs/>
          <w:color w:val="000000"/>
          <w:sz w:val="20"/>
          <w:szCs w:val="20"/>
        </w:rPr>
        <w:t>3. Права</w:t>
      </w:r>
    </w:p>
    <w:p w:rsidR="00442A49" w:rsidRPr="00507866" w:rsidRDefault="00442A49" w:rsidP="00442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Инженер-сметчик имеет право:</w:t>
      </w:r>
    </w:p>
    <w:p w:rsidR="00442A49" w:rsidRPr="00507866" w:rsidRDefault="00442A49" w:rsidP="00442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3.1. Знакомиться с проектами решений руководства Компании, касающимися его деятельности.</w:t>
      </w:r>
    </w:p>
    <w:p w:rsidR="00442A49" w:rsidRPr="00507866" w:rsidRDefault="00442A49" w:rsidP="00442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3.2. 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</w:p>
    <w:p w:rsidR="00442A49" w:rsidRPr="00507866" w:rsidRDefault="00442A49" w:rsidP="00442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3.3. В пределах своей компетенции сообщать своему непосредственному руководителю обо всех выявленных в процессе своей деятельности недостатках и вносить предложения по их устранению.</w:t>
      </w:r>
    </w:p>
    <w:p w:rsidR="00442A49" w:rsidRPr="00507866" w:rsidRDefault="00442A49" w:rsidP="00442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3.4. Запрашивать лично или по поручению руководства Компании от подразделений организации и иных специалистов информацию и документы, необходимые для выполнения своих должностных обязанностей.</w:t>
      </w:r>
    </w:p>
    <w:p w:rsidR="00442A49" w:rsidRPr="00507866" w:rsidRDefault="00442A49" w:rsidP="00442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3.5. Привлекать специалистов всех (отдельных) структурных подразделений к решению возложенных на него задач.</w:t>
      </w:r>
    </w:p>
    <w:p w:rsidR="00442A49" w:rsidRPr="00507866" w:rsidRDefault="00442A49" w:rsidP="00442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3.6. Требовать от руководства организации оказания содействия в исполнении своих должностных обязанностей.</w:t>
      </w:r>
    </w:p>
    <w:p w:rsidR="00442A49" w:rsidRDefault="00442A49" w:rsidP="00442A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b/>
          <w:bCs/>
          <w:color w:val="000000"/>
          <w:sz w:val="20"/>
          <w:szCs w:val="20"/>
        </w:rPr>
        <w:t>4. Ответственность</w:t>
      </w:r>
    </w:p>
    <w:p w:rsidR="00507866" w:rsidRPr="00507866" w:rsidRDefault="00507866" w:rsidP="00442A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442A49" w:rsidRPr="00507866" w:rsidRDefault="00442A49" w:rsidP="00442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Инженер-сметчик несет административную, дисциплинарную и материальную (а в отдельных случаях, предусмотренных законодательством РФ, — и уголовную) ответственность за:</w:t>
      </w:r>
    </w:p>
    <w:p w:rsidR="00442A49" w:rsidRPr="00507866" w:rsidRDefault="00442A49" w:rsidP="00442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4.1. Невыполнение или ненадлежащее выполнение служебных указаний непосредственного руководителя.</w:t>
      </w:r>
    </w:p>
    <w:p w:rsidR="00442A49" w:rsidRPr="00507866" w:rsidRDefault="00442A49" w:rsidP="00442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4.2. Невыполнение или ненадлежащее выполнение своих трудовых функций и порученных ему задач.</w:t>
      </w:r>
    </w:p>
    <w:p w:rsidR="00442A49" w:rsidRPr="00507866" w:rsidRDefault="00442A49" w:rsidP="00442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4.3. Неправомерное использование предоставленных служебных полномочий, а также использование их в личных целях.</w:t>
      </w:r>
    </w:p>
    <w:p w:rsidR="00442A49" w:rsidRPr="00507866" w:rsidRDefault="00442A49" w:rsidP="00442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4.4. Недостоверную информацию о состоянии выполнения порученной ему работы.</w:t>
      </w:r>
    </w:p>
    <w:p w:rsidR="00442A49" w:rsidRPr="00507866" w:rsidRDefault="00442A49" w:rsidP="00442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4.5. Непринятие мер по пресечению выявленных нарушений правил техники безопасности, противопожарных и других правил, создающих угрозу деятельности предприятия и его работникам.</w:t>
      </w:r>
    </w:p>
    <w:p w:rsidR="00442A49" w:rsidRPr="00507866" w:rsidRDefault="00442A49" w:rsidP="00442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4.6. Не обеспечение соблюдения трудовой дисциплины.</w:t>
      </w:r>
    </w:p>
    <w:p w:rsidR="00442A49" w:rsidRPr="00507866" w:rsidRDefault="00442A49" w:rsidP="00442A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b/>
          <w:bCs/>
          <w:color w:val="000000"/>
          <w:sz w:val="20"/>
          <w:szCs w:val="20"/>
        </w:rPr>
        <w:t>5. Условия работы</w:t>
      </w:r>
    </w:p>
    <w:p w:rsidR="00442A49" w:rsidRPr="00507866" w:rsidRDefault="00442A49" w:rsidP="00442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5.1. Режим работы инженера-сметчика определяется в соответствии с правилами внутреннего трудового распорядка, установленными в Компании.</w:t>
      </w:r>
    </w:p>
    <w:p w:rsidR="00442A49" w:rsidRPr="00507866" w:rsidRDefault="00442A49" w:rsidP="00442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7866">
        <w:rPr>
          <w:rFonts w:ascii="Arial" w:eastAsia="Times New Roman" w:hAnsi="Arial" w:cs="Arial"/>
          <w:color w:val="000000"/>
          <w:sz w:val="20"/>
          <w:szCs w:val="20"/>
        </w:rPr>
        <w:t>5.2. В связи с производственной необходимостью инженер-сметчик обязан выезжать в служебные командировки (в том числе местного значения).</w:t>
      </w:r>
    </w:p>
    <w:p w:rsidR="00FA65C3" w:rsidRDefault="00FA65C3" w:rsidP="00442A49">
      <w:pPr>
        <w:rPr>
          <w:rFonts w:ascii="Arial" w:hAnsi="Arial" w:cs="Arial"/>
          <w:sz w:val="20"/>
          <w:szCs w:val="20"/>
        </w:rPr>
      </w:pPr>
    </w:p>
    <w:p w:rsidR="00507866" w:rsidRDefault="00507866" w:rsidP="00442A4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07866" w:rsidRPr="00847DBB" w:rsidRDefault="00507866" w:rsidP="00507866">
      <w:pPr>
        <w:rPr>
          <w:rFonts w:ascii="Arial" w:hAnsi="Arial" w:cs="Arial"/>
          <w:color w:val="000000"/>
          <w:sz w:val="20"/>
          <w:szCs w:val="20"/>
        </w:rPr>
      </w:pPr>
      <w:r w:rsidRPr="00847DBB">
        <w:rPr>
          <w:rFonts w:ascii="Arial" w:hAnsi="Arial" w:cs="Arial"/>
          <w:color w:val="000000"/>
          <w:sz w:val="20"/>
          <w:szCs w:val="20"/>
        </w:rPr>
        <w:t>Руководитель кадровой службы:</w:t>
      </w:r>
    </w:p>
    <w:p w:rsidR="00507866" w:rsidRPr="00847DBB" w:rsidRDefault="00507866" w:rsidP="00507866">
      <w:pPr>
        <w:rPr>
          <w:rFonts w:ascii="Arial" w:hAnsi="Arial" w:cs="Arial"/>
          <w:color w:val="000000"/>
          <w:sz w:val="20"/>
          <w:szCs w:val="20"/>
        </w:rPr>
      </w:pPr>
      <w:r w:rsidRPr="00847DBB">
        <w:rPr>
          <w:rFonts w:ascii="Arial" w:hAnsi="Arial" w:cs="Arial"/>
          <w:color w:val="000000"/>
          <w:sz w:val="20"/>
          <w:szCs w:val="20"/>
        </w:rPr>
        <w:t>[</w:t>
      </w:r>
      <w:r w:rsidRPr="00847DBB">
        <w:rPr>
          <w:rStyle w:val="a7"/>
          <w:rFonts w:ascii="Arial" w:hAnsi="Arial" w:cs="Arial"/>
          <w:bCs/>
          <w:color w:val="000000"/>
          <w:sz w:val="20"/>
          <w:szCs w:val="20"/>
        </w:rPr>
        <w:t>инициалы, фамилия</w:t>
      </w:r>
      <w:r w:rsidRPr="00847DBB">
        <w:rPr>
          <w:rFonts w:ascii="Arial" w:hAnsi="Arial" w:cs="Arial"/>
          <w:color w:val="000000"/>
          <w:sz w:val="20"/>
          <w:szCs w:val="20"/>
        </w:rPr>
        <w:t>]</w:t>
      </w:r>
    </w:p>
    <w:p w:rsidR="00507866" w:rsidRPr="00847DBB" w:rsidRDefault="00507866" w:rsidP="00507866">
      <w:pPr>
        <w:rPr>
          <w:rFonts w:ascii="Arial" w:hAnsi="Arial" w:cs="Arial"/>
          <w:color w:val="000000"/>
          <w:sz w:val="20"/>
          <w:szCs w:val="20"/>
        </w:rPr>
      </w:pPr>
      <w:r w:rsidRPr="00847DBB">
        <w:rPr>
          <w:rFonts w:ascii="Arial" w:hAnsi="Arial" w:cs="Arial"/>
          <w:color w:val="000000"/>
          <w:sz w:val="20"/>
          <w:szCs w:val="20"/>
        </w:rPr>
        <w:t>[</w:t>
      </w:r>
      <w:r w:rsidRPr="00847DBB">
        <w:rPr>
          <w:rStyle w:val="a7"/>
          <w:rFonts w:ascii="Arial" w:hAnsi="Arial" w:cs="Arial"/>
          <w:bCs/>
          <w:color w:val="000000"/>
          <w:sz w:val="20"/>
          <w:szCs w:val="20"/>
        </w:rPr>
        <w:t>подпись</w:t>
      </w:r>
      <w:r w:rsidRPr="00847DBB">
        <w:rPr>
          <w:rFonts w:ascii="Arial" w:hAnsi="Arial" w:cs="Arial"/>
          <w:color w:val="000000"/>
          <w:sz w:val="20"/>
          <w:szCs w:val="20"/>
        </w:rPr>
        <w:t>]</w:t>
      </w:r>
    </w:p>
    <w:p w:rsidR="00507866" w:rsidRPr="00847DBB" w:rsidRDefault="00507866" w:rsidP="00507866">
      <w:pPr>
        <w:rPr>
          <w:rFonts w:ascii="Arial" w:hAnsi="Arial" w:cs="Arial"/>
          <w:color w:val="000000"/>
          <w:sz w:val="20"/>
          <w:szCs w:val="20"/>
        </w:rPr>
      </w:pPr>
      <w:r w:rsidRPr="00847DBB">
        <w:rPr>
          <w:rFonts w:ascii="Arial" w:hAnsi="Arial" w:cs="Arial"/>
          <w:color w:val="000000"/>
          <w:sz w:val="20"/>
          <w:szCs w:val="20"/>
        </w:rPr>
        <w:t>[</w:t>
      </w:r>
      <w:r w:rsidRPr="00847DBB">
        <w:rPr>
          <w:rStyle w:val="a7"/>
          <w:rFonts w:ascii="Arial" w:hAnsi="Arial" w:cs="Arial"/>
          <w:bCs/>
          <w:color w:val="000000"/>
          <w:sz w:val="20"/>
          <w:szCs w:val="20"/>
        </w:rPr>
        <w:t>число, месяц, год</w:t>
      </w:r>
      <w:r w:rsidRPr="00847DBB">
        <w:rPr>
          <w:rFonts w:ascii="Arial" w:hAnsi="Arial" w:cs="Arial"/>
          <w:color w:val="000000"/>
          <w:sz w:val="20"/>
          <w:szCs w:val="20"/>
        </w:rPr>
        <w:t>]</w:t>
      </w:r>
    </w:p>
    <w:p w:rsidR="00507866" w:rsidRPr="00847DBB" w:rsidRDefault="00507866" w:rsidP="00507866">
      <w:pPr>
        <w:rPr>
          <w:rFonts w:ascii="Arial" w:hAnsi="Arial" w:cs="Arial"/>
          <w:color w:val="000000"/>
          <w:sz w:val="20"/>
          <w:szCs w:val="20"/>
        </w:rPr>
      </w:pPr>
      <w:r w:rsidRPr="00847DBB">
        <w:rPr>
          <w:rFonts w:ascii="Arial" w:hAnsi="Arial" w:cs="Arial"/>
          <w:color w:val="000000"/>
          <w:sz w:val="20"/>
          <w:szCs w:val="20"/>
        </w:rPr>
        <w:t>Согласовано:</w:t>
      </w:r>
    </w:p>
    <w:p w:rsidR="00507866" w:rsidRPr="00847DBB" w:rsidRDefault="00507866" w:rsidP="00507866">
      <w:pPr>
        <w:rPr>
          <w:rFonts w:ascii="Arial" w:hAnsi="Arial" w:cs="Arial"/>
          <w:color w:val="000000"/>
          <w:sz w:val="20"/>
          <w:szCs w:val="20"/>
        </w:rPr>
      </w:pPr>
      <w:r w:rsidRPr="00847DBB">
        <w:rPr>
          <w:rFonts w:ascii="Arial" w:hAnsi="Arial" w:cs="Arial"/>
          <w:color w:val="000000"/>
          <w:sz w:val="20"/>
          <w:szCs w:val="20"/>
        </w:rPr>
        <w:t>[</w:t>
      </w:r>
      <w:r w:rsidRPr="00847DBB">
        <w:rPr>
          <w:rStyle w:val="a7"/>
          <w:rFonts w:ascii="Arial" w:hAnsi="Arial" w:cs="Arial"/>
          <w:bCs/>
          <w:color w:val="000000"/>
          <w:sz w:val="20"/>
          <w:szCs w:val="20"/>
        </w:rPr>
        <w:t>инициалы, фамилия</w:t>
      </w:r>
      <w:r w:rsidRPr="00847DBB">
        <w:rPr>
          <w:rFonts w:ascii="Arial" w:hAnsi="Arial" w:cs="Arial"/>
          <w:color w:val="000000"/>
          <w:sz w:val="20"/>
          <w:szCs w:val="20"/>
        </w:rPr>
        <w:t>]</w:t>
      </w:r>
    </w:p>
    <w:p w:rsidR="00507866" w:rsidRPr="00847DBB" w:rsidRDefault="00507866" w:rsidP="00507866">
      <w:pPr>
        <w:rPr>
          <w:rFonts w:ascii="Arial" w:hAnsi="Arial" w:cs="Arial"/>
          <w:color w:val="000000"/>
          <w:sz w:val="20"/>
          <w:szCs w:val="20"/>
        </w:rPr>
      </w:pPr>
      <w:r w:rsidRPr="00847DBB">
        <w:rPr>
          <w:rFonts w:ascii="Arial" w:hAnsi="Arial" w:cs="Arial"/>
          <w:color w:val="000000"/>
          <w:sz w:val="20"/>
          <w:szCs w:val="20"/>
        </w:rPr>
        <w:t>[</w:t>
      </w:r>
      <w:r w:rsidRPr="00847DBB">
        <w:rPr>
          <w:rStyle w:val="a7"/>
          <w:rFonts w:ascii="Arial" w:hAnsi="Arial" w:cs="Arial"/>
          <w:bCs/>
          <w:color w:val="000000"/>
          <w:sz w:val="20"/>
          <w:szCs w:val="20"/>
        </w:rPr>
        <w:t>подпись</w:t>
      </w:r>
      <w:r w:rsidRPr="00847DBB">
        <w:rPr>
          <w:rFonts w:ascii="Arial" w:hAnsi="Arial" w:cs="Arial"/>
          <w:color w:val="000000"/>
          <w:sz w:val="20"/>
          <w:szCs w:val="20"/>
        </w:rPr>
        <w:t>]</w:t>
      </w:r>
    </w:p>
    <w:p w:rsidR="00507866" w:rsidRPr="00847DBB" w:rsidRDefault="00507866" w:rsidP="00507866">
      <w:pPr>
        <w:rPr>
          <w:rFonts w:ascii="Arial" w:hAnsi="Arial" w:cs="Arial"/>
          <w:color w:val="000000"/>
          <w:sz w:val="20"/>
          <w:szCs w:val="20"/>
        </w:rPr>
      </w:pPr>
      <w:r w:rsidRPr="00847DBB">
        <w:rPr>
          <w:rFonts w:ascii="Arial" w:hAnsi="Arial" w:cs="Arial"/>
          <w:color w:val="000000"/>
          <w:sz w:val="20"/>
          <w:szCs w:val="20"/>
        </w:rPr>
        <w:t>[</w:t>
      </w:r>
      <w:r w:rsidRPr="00847DBB">
        <w:rPr>
          <w:rStyle w:val="a7"/>
          <w:rFonts w:ascii="Arial" w:hAnsi="Arial" w:cs="Arial"/>
          <w:bCs/>
          <w:color w:val="000000"/>
          <w:sz w:val="20"/>
          <w:szCs w:val="20"/>
        </w:rPr>
        <w:t>число, месяц, год</w:t>
      </w:r>
      <w:r w:rsidRPr="00847DBB">
        <w:rPr>
          <w:rFonts w:ascii="Arial" w:hAnsi="Arial" w:cs="Arial"/>
          <w:color w:val="000000"/>
          <w:sz w:val="20"/>
          <w:szCs w:val="20"/>
        </w:rPr>
        <w:t>]</w:t>
      </w:r>
    </w:p>
    <w:p w:rsidR="00507866" w:rsidRPr="00847DBB" w:rsidRDefault="00507866" w:rsidP="00507866">
      <w:pPr>
        <w:rPr>
          <w:rFonts w:ascii="Arial" w:hAnsi="Arial" w:cs="Arial"/>
          <w:color w:val="000000"/>
          <w:sz w:val="20"/>
          <w:szCs w:val="20"/>
        </w:rPr>
      </w:pPr>
      <w:r w:rsidRPr="00847DBB">
        <w:rPr>
          <w:rFonts w:ascii="Arial" w:hAnsi="Arial" w:cs="Arial"/>
          <w:color w:val="000000"/>
          <w:sz w:val="20"/>
          <w:szCs w:val="20"/>
        </w:rPr>
        <w:t>С инструкцией ознакомлен:</w:t>
      </w:r>
    </w:p>
    <w:p w:rsidR="00507866" w:rsidRPr="00847DBB" w:rsidRDefault="00507866" w:rsidP="00507866">
      <w:pPr>
        <w:rPr>
          <w:rFonts w:ascii="Arial" w:hAnsi="Arial" w:cs="Arial"/>
          <w:color w:val="000000"/>
          <w:sz w:val="20"/>
          <w:szCs w:val="20"/>
        </w:rPr>
      </w:pPr>
      <w:r w:rsidRPr="00847DBB">
        <w:rPr>
          <w:rFonts w:ascii="Arial" w:hAnsi="Arial" w:cs="Arial"/>
          <w:color w:val="000000"/>
          <w:sz w:val="20"/>
          <w:szCs w:val="20"/>
        </w:rPr>
        <w:t>[</w:t>
      </w:r>
      <w:r w:rsidRPr="00847DBB">
        <w:rPr>
          <w:rStyle w:val="a7"/>
          <w:rFonts w:ascii="Arial" w:hAnsi="Arial" w:cs="Arial"/>
          <w:bCs/>
          <w:color w:val="000000"/>
          <w:sz w:val="20"/>
          <w:szCs w:val="20"/>
        </w:rPr>
        <w:t>инициалы, фамилия</w:t>
      </w:r>
      <w:r w:rsidRPr="00847DBB">
        <w:rPr>
          <w:rFonts w:ascii="Arial" w:hAnsi="Arial" w:cs="Arial"/>
          <w:color w:val="000000"/>
          <w:sz w:val="20"/>
          <w:szCs w:val="20"/>
        </w:rPr>
        <w:t>]</w:t>
      </w:r>
    </w:p>
    <w:p w:rsidR="00507866" w:rsidRPr="00847DBB" w:rsidRDefault="00507866" w:rsidP="00507866">
      <w:pPr>
        <w:rPr>
          <w:rFonts w:ascii="Arial" w:hAnsi="Arial" w:cs="Arial"/>
          <w:color w:val="000000"/>
          <w:sz w:val="20"/>
          <w:szCs w:val="20"/>
        </w:rPr>
      </w:pPr>
      <w:r w:rsidRPr="00847DBB">
        <w:rPr>
          <w:rFonts w:ascii="Arial" w:hAnsi="Arial" w:cs="Arial"/>
          <w:color w:val="000000"/>
          <w:sz w:val="20"/>
          <w:szCs w:val="20"/>
        </w:rPr>
        <w:t>[</w:t>
      </w:r>
      <w:r w:rsidRPr="00847DBB">
        <w:rPr>
          <w:rStyle w:val="a7"/>
          <w:rFonts w:ascii="Arial" w:hAnsi="Arial" w:cs="Arial"/>
          <w:bCs/>
          <w:color w:val="000000"/>
          <w:sz w:val="20"/>
          <w:szCs w:val="20"/>
        </w:rPr>
        <w:t>подпись</w:t>
      </w:r>
      <w:r w:rsidRPr="00847DBB">
        <w:rPr>
          <w:rFonts w:ascii="Arial" w:hAnsi="Arial" w:cs="Arial"/>
          <w:color w:val="000000"/>
          <w:sz w:val="20"/>
          <w:szCs w:val="20"/>
        </w:rPr>
        <w:t>]</w:t>
      </w:r>
    </w:p>
    <w:p w:rsidR="00507866" w:rsidRPr="00847DBB" w:rsidRDefault="00507866" w:rsidP="00507866">
      <w:pPr>
        <w:rPr>
          <w:rFonts w:ascii="Arial" w:hAnsi="Arial" w:cs="Arial"/>
          <w:sz w:val="20"/>
          <w:szCs w:val="20"/>
        </w:rPr>
      </w:pPr>
      <w:r w:rsidRPr="00847DBB">
        <w:rPr>
          <w:rFonts w:ascii="Arial" w:hAnsi="Arial" w:cs="Arial"/>
          <w:color w:val="000000"/>
          <w:sz w:val="20"/>
          <w:szCs w:val="20"/>
        </w:rPr>
        <w:t>[</w:t>
      </w:r>
      <w:r w:rsidRPr="00847DBB">
        <w:rPr>
          <w:rStyle w:val="a7"/>
          <w:rFonts w:ascii="Arial" w:hAnsi="Arial" w:cs="Arial"/>
          <w:bCs/>
          <w:color w:val="000000"/>
          <w:sz w:val="20"/>
          <w:szCs w:val="20"/>
        </w:rPr>
        <w:t>число, месяц, год</w:t>
      </w:r>
      <w:r w:rsidRPr="00847DBB">
        <w:rPr>
          <w:rFonts w:ascii="Arial" w:hAnsi="Arial" w:cs="Arial"/>
          <w:color w:val="000000"/>
          <w:sz w:val="20"/>
          <w:szCs w:val="20"/>
        </w:rPr>
        <w:t>]</w:t>
      </w:r>
    </w:p>
    <w:p w:rsidR="00507866" w:rsidRPr="00507866" w:rsidRDefault="00507866" w:rsidP="00442A49">
      <w:pPr>
        <w:rPr>
          <w:rFonts w:ascii="Arial" w:hAnsi="Arial" w:cs="Arial"/>
          <w:sz w:val="20"/>
          <w:szCs w:val="20"/>
        </w:rPr>
      </w:pPr>
    </w:p>
    <w:sectPr w:rsidR="00507866" w:rsidRPr="00507866" w:rsidSect="0050786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533CD"/>
    <w:multiLevelType w:val="multilevel"/>
    <w:tmpl w:val="D62E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F6B8E"/>
    <w:multiLevelType w:val="multilevel"/>
    <w:tmpl w:val="E9A0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200C5"/>
    <w:multiLevelType w:val="multilevel"/>
    <w:tmpl w:val="55D6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040F64"/>
    <w:multiLevelType w:val="multilevel"/>
    <w:tmpl w:val="79785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33B38AB"/>
    <w:multiLevelType w:val="multilevel"/>
    <w:tmpl w:val="5E5E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C43383"/>
    <w:multiLevelType w:val="multilevel"/>
    <w:tmpl w:val="B788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2A49"/>
    <w:rsid w:val="00442A49"/>
    <w:rsid w:val="00507866"/>
    <w:rsid w:val="00FA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43A98-6E85-4F6E-AB5C-5868BC23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866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2A49"/>
    <w:rPr>
      <w:b/>
      <w:bCs/>
    </w:rPr>
  </w:style>
  <w:style w:type="character" w:styleId="a5">
    <w:name w:val="Hyperlink"/>
    <w:basedOn w:val="a0"/>
    <w:uiPriority w:val="99"/>
    <w:semiHidden/>
    <w:unhideWhenUsed/>
    <w:rsid w:val="00442A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0786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0786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a7">
    <w:name w:val="Цветовое выделение"/>
    <w:uiPriority w:val="99"/>
    <w:rsid w:val="00507866"/>
    <w:rPr>
      <w:b/>
      <w:color w:val="26282F"/>
    </w:rPr>
  </w:style>
  <w:style w:type="character" w:customStyle="1" w:styleId="a8">
    <w:name w:val="Гипертекстовая ссылка"/>
    <w:uiPriority w:val="99"/>
    <w:rsid w:val="00507866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5078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507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9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2018-05-07T20:44:00Z</dcterms:created>
  <dcterms:modified xsi:type="dcterms:W3CDTF">2020-01-18T17:18:00Z</dcterms:modified>
</cp:coreProperties>
</file>