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76"/>
        <w:gridCol w:w="4771"/>
      </w:tblGrid>
      <w:tr w:rsidR="00001484" w:rsidRPr="0021528E" w:rsidTr="00C4699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1484" w:rsidRPr="005969C6" w:rsidRDefault="00001484" w:rsidP="00C4699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001484" w:rsidRPr="005969C6" w:rsidRDefault="00001484" w:rsidP="00C4699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969C6">
              <w:rPr>
                <w:rStyle w:val="a5"/>
                <w:rFonts w:ascii="Times New Roman" w:hAnsi="Times New Roman" w:cs="Times New Roman"/>
                <w:color w:val="000000"/>
              </w:rPr>
              <w:t>[</w:t>
            </w:r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t xml:space="preserve">организационно-правовая </w:t>
            </w:r>
            <w:proofErr w:type="gramStart"/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t>форма,</w:t>
            </w:r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br/>
              <w:t>наименование</w:t>
            </w:r>
            <w:proofErr w:type="gramEnd"/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t xml:space="preserve"> организации, предприятия</w:t>
            </w:r>
            <w:r w:rsidRPr="005969C6">
              <w:rPr>
                <w:rStyle w:val="a5"/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1484" w:rsidRPr="005969C6" w:rsidRDefault="00001484" w:rsidP="00C4699F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9C6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001484" w:rsidRPr="005969C6" w:rsidRDefault="00001484" w:rsidP="00C4699F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9C6">
              <w:rPr>
                <w:rFonts w:ascii="Times New Roman" w:hAnsi="Times New Roman" w:cs="Times New Roman"/>
                <w:color w:val="000000"/>
              </w:rPr>
              <w:t>[</w:t>
            </w:r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t>должность, подпись, Ф. И. О. руководителя или иного</w:t>
            </w:r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br/>
              <w:t>должностного лица, уполномоченного утверждать</w:t>
            </w:r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br/>
              <w:t>должностную инструкцию</w:t>
            </w:r>
            <w:r w:rsidRPr="005969C6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001484" w:rsidRPr="005969C6" w:rsidRDefault="00001484" w:rsidP="00C4699F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9C6">
              <w:rPr>
                <w:rFonts w:ascii="Times New Roman" w:hAnsi="Times New Roman" w:cs="Times New Roman"/>
                <w:color w:val="000000"/>
              </w:rPr>
              <w:t>[</w:t>
            </w:r>
            <w:r w:rsidRPr="005969C6">
              <w:rPr>
                <w:rStyle w:val="a4"/>
                <w:rFonts w:ascii="Times New Roman" w:hAnsi="Times New Roman" w:cs="Times New Roman"/>
                <w:color w:val="000000"/>
              </w:rPr>
              <w:t>число, месяц, год</w:t>
            </w:r>
            <w:r w:rsidRPr="005969C6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001484" w:rsidRPr="005969C6" w:rsidRDefault="00001484" w:rsidP="00C4699F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9C6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:rsidR="00EF792F" w:rsidRDefault="00EF792F" w:rsidP="00EF792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EF792F" w:rsidRPr="00EF792F" w:rsidRDefault="00EF792F" w:rsidP="00EF792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79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Должностная инструкция плотника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ОБЩИЕ ПОЛОЖЕНИЯ</w:t>
      </w:r>
    </w:p>
    <w:p w:rsidR="00EF792F" w:rsidRPr="00EF792F" w:rsidRDefault="00EF792F" w:rsidP="00EF792F">
      <w:pPr>
        <w:pStyle w:val="a3"/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1.1. Настоящая должностная инструкция определяет функциональные обязанности, права и ответственность плотника 3-го разряда "___________________" (далее - "Организация").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подчиняется непосредственно _________________.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1.4. На должность плотника 3-го разряда назначается лицо, имеющее ________ профессиональное образование и стаж работы по специальности ____ лет (без предъявления требований к стажу работы).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должен знать: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основные породы и пороки древесины;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устройство электрифицированного инструмента и правила его применения;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приемы чистой острожки лесоматериалов;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правила обтесывания бревен, заготовки одиночных свай и одностоечных опор;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способы заготовки прямолинейных щитов опалубки и перегородок под штукатурку;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способы устройства цоколей, дощатых настилов, перегородок, черных обшивок и элементов крыш;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способы приготовления антисептических и огнезащитных составов;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устройство приспособлений для нанесения уплотнительной массы;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способы нанесения антисептических и огнезащитных составов краскопультами и распылителями;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основные свойства рулонных и штучных кровельных материалов;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способы разметки простых крыш и покрытия их насухо рулонными и штучными кровельными материалами.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1.6. В своей деятельности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руководствуется: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нормативными актами по вопросам выполняемой работы;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правилами внутреннего трудового распорядка;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приказами и распоряжениями руководителя Организации, непосредственного руководителя;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настоящей должностной инструкцией;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правилами по охране труда, производственной санитарии и противопожарной защите.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1.7. В период временного отсутствия плотника 3-го разряда его обязанности возлагаются на ___________________________.</w:t>
      </w:r>
    </w:p>
    <w:p w:rsid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ФУНКЦИОНАЛЬНЫЕ ОБЯЗАННОСТИ</w:t>
      </w:r>
    </w:p>
    <w:p w:rsidR="00EF792F" w:rsidRPr="00EF792F" w:rsidRDefault="00EF792F" w:rsidP="00EF792F">
      <w:pPr>
        <w:pStyle w:val="a3"/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осуществляет выполнение следующих работ: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1. Общестроительные работы.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Изготовление простых щитов для перегородок под штукатурку.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Устройство обрешетки.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Обшивка стен и потолков под штукатурку и облицовку.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Продольное распиливание материалов.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Разборка временных зданий.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Обшивка стен и потолков под штукатурку и облицовку.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Устройство нижнего дощатого настила в двухслойных полах (черных полов).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Установка плинтусов и галтелей.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Устройство </w:t>
      </w:r>
      <w:proofErr w:type="spellStart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забирки</w:t>
      </w:r>
      <w:proofErr w:type="spellEnd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ремонт цоколей.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Устройство временных заборов и ворот.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Заполнение стыков уплотнительной массой.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Нанесение антисептических и огнезащитных составов на деревянные конструкции и детали краскопультами и распылителями.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Устройство деревянных водосборных колодцев, лотков и т.п.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Изготовление и ремонт простого строительного инвентаря.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Обтесывание бревен на канты и накругло, обтесывание кромок досок и пластин.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Затеска концов бревен.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Чистая острожка лесоматериалов, выборка пазов, гребней и четвертей.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Обработка лесоматериалов электрифицированным инструментом.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Разборка обрешетки и деревянной кровли.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Укладка лежней и дощатого настила.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Изготовление плавучего </w:t>
      </w:r>
      <w:proofErr w:type="spellStart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рештования</w:t>
      </w:r>
      <w:proofErr w:type="spellEnd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Обшивка стен ряжей и ледорезов досками.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Заготовка одиночных свай, насаживание на сваи бугелей и башмаков.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Отпиливание голов свай и верха шпунтовых рядов.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Заготовка одностоечных опор линий связи и электропередачи.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Отделка поверхностей сухой штукатуркой.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Обделка свесов и примыканий.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Разборка подмостей.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2. Опалубочные работы.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Изготовление и ремонт щитов опалубки прямолинейного очертания (прямоугольные и косоугольные) и прямолинейных элементов опалубки всех видов.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Заготовка простых элементов лесов, поддерживающих опалубку, без наращивания.</w:t>
      </w:r>
    </w:p>
    <w:p w:rsid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Разработка опалубки перекрытий, балок, колонн, ледорезов, балочного пролетного и </w:t>
      </w:r>
      <w:proofErr w:type="spellStart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надарочного</w:t>
      </w:r>
      <w:proofErr w:type="spellEnd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строения мостов.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Default="00EF792F" w:rsidP="00EF792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ПРАВА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имеет право: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3.1. Требовать от руководства Организации оказания содействия в исполнении своих обязанностей.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3.2. Знакомиться с проектами решений руководства Организации, касающимися его деятельности.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3.3. Вносить предложения руководителю Организации и непосредственному руководителю по вопросам своей деятельности.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3.4. Получать служебную информацию, необходимую для выполнения своих обязанностей.</w:t>
      </w:r>
    </w:p>
    <w:p w:rsid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Default="00EF792F" w:rsidP="00EF792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ОТВЕТСТВЕННОСТЬ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несет ответственность: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4.3. За причинение материального ущерба - в соответствии с действующим законодательством.</w:t>
      </w:r>
    </w:p>
    <w:p w:rsid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УСЛОВИЯ РАБОТЫ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5.1. Режим работы плотника 3-го разряда определяется в соответствии с правилами внутреннего трудового распорядка, установленными в Организации.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5.2. В связи с производственной необходимостью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Плотник</w:t>
      </w: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обязан выезжать в служебные командировки (в </w:t>
      </w:r>
      <w:proofErr w:type="spellStart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т.ч</w:t>
      </w:r>
      <w:proofErr w:type="spellEnd"/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местного значения).</w:t>
      </w:r>
    </w:p>
    <w:p w:rsidR="00EF792F" w:rsidRPr="00EF792F" w:rsidRDefault="00EF792F" w:rsidP="00EF792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F79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инструкцию)</w:t>
      </w:r>
    </w:p>
    <w:p w:rsidR="00EF792F" w:rsidRPr="00EF792F" w:rsidRDefault="00EF792F" w:rsidP="00EF792F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F792F" w:rsidRPr="00EF792F" w:rsidRDefault="00EF792F" w:rsidP="00EF792F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Руководитель структурного подразделения [</w:t>
      </w:r>
      <w:r w:rsidRPr="006F12DA">
        <w:rPr>
          <w:rStyle w:val="a4"/>
          <w:rFonts w:ascii="Times New Roman" w:hAnsi="Times New Roman"/>
          <w:color w:val="000000"/>
        </w:rPr>
        <w:t>инициалы, фамилия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[</w:t>
      </w:r>
      <w:r w:rsidRPr="006F12DA">
        <w:rPr>
          <w:rStyle w:val="a4"/>
          <w:rFonts w:ascii="Times New Roman" w:hAnsi="Times New Roman"/>
          <w:color w:val="000000"/>
        </w:rPr>
        <w:t>подпись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[</w:t>
      </w:r>
      <w:r w:rsidRPr="006F12DA">
        <w:rPr>
          <w:rStyle w:val="a4"/>
          <w:rFonts w:ascii="Times New Roman" w:hAnsi="Times New Roman"/>
          <w:color w:val="000000"/>
        </w:rPr>
        <w:t>число, месяц, год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Согласовано: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Начальник юридического отдела [</w:t>
      </w:r>
      <w:r w:rsidRPr="006F12DA">
        <w:rPr>
          <w:rStyle w:val="a4"/>
          <w:rFonts w:ascii="Times New Roman" w:hAnsi="Times New Roman"/>
          <w:color w:val="000000"/>
        </w:rPr>
        <w:t>инициалы, фамилия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[</w:t>
      </w:r>
      <w:r w:rsidRPr="006F12DA">
        <w:rPr>
          <w:rStyle w:val="a4"/>
          <w:rFonts w:ascii="Times New Roman" w:hAnsi="Times New Roman"/>
          <w:color w:val="000000"/>
        </w:rPr>
        <w:t>подпись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lastRenderedPageBreak/>
        <w:t>[</w:t>
      </w:r>
      <w:r w:rsidRPr="006F12DA">
        <w:rPr>
          <w:rStyle w:val="a4"/>
          <w:rFonts w:ascii="Times New Roman" w:hAnsi="Times New Roman"/>
          <w:color w:val="000000"/>
        </w:rPr>
        <w:t>число, месяц, год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С инструкцией ознакомлен: [</w:t>
      </w:r>
      <w:r w:rsidRPr="006F12DA">
        <w:rPr>
          <w:rStyle w:val="a4"/>
          <w:rFonts w:ascii="Times New Roman" w:hAnsi="Times New Roman"/>
          <w:color w:val="000000"/>
        </w:rPr>
        <w:t>инициалы, фамилия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[</w:t>
      </w:r>
      <w:r w:rsidRPr="006F12DA">
        <w:rPr>
          <w:rStyle w:val="a4"/>
          <w:rFonts w:ascii="Times New Roman" w:hAnsi="Times New Roman"/>
          <w:color w:val="000000"/>
        </w:rPr>
        <w:t>подпись</w:t>
      </w:r>
      <w:r w:rsidRPr="006F12DA">
        <w:rPr>
          <w:rFonts w:ascii="Times New Roman" w:hAnsi="Times New Roman"/>
          <w:color w:val="000000"/>
        </w:rPr>
        <w:t>]</w:t>
      </w:r>
    </w:p>
    <w:p w:rsidR="00001484" w:rsidRPr="006F12DA" w:rsidRDefault="00001484" w:rsidP="00001484">
      <w:pPr>
        <w:jc w:val="right"/>
        <w:rPr>
          <w:rFonts w:ascii="Times New Roman" w:hAnsi="Times New Roman"/>
          <w:color w:val="000000"/>
        </w:rPr>
      </w:pPr>
      <w:r w:rsidRPr="006F12DA">
        <w:rPr>
          <w:rFonts w:ascii="Times New Roman" w:hAnsi="Times New Roman"/>
          <w:color w:val="000000"/>
        </w:rPr>
        <w:t>[</w:t>
      </w:r>
      <w:r w:rsidRPr="006F12DA">
        <w:rPr>
          <w:rStyle w:val="a4"/>
          <w:rFonts w:ascii="Times New Roman" w:hAnsi="Times New Roman"/>
          <w:color w:val="000000"/>
        </w:rPr>
        <w:t>число, месяц, год</w:t>
      </w:r>
      <w:r w:rsidRPr="006F12DA">
        <w:rPr>
          <w:rFonts w:ascii="Times New Roman" w:hAnsi="Times New Roman"/>
          <w:color w:val="000000"/>
        </w:rPr>
        <w:t>]</w:t>
      </w:r>
    </w:p>
    <w:p w:rsidR="004D5B6D" w:rsidRPr="00EF792F" w:rsidRDefault="004D5B6D">
      <w:pPr>
        <w:rPr>
          <w:sz w:val="20"/>
          <w:szCs w:val="20"/>
        </w:rPr>
      </w:pPr>
    </w:p>
    <w:sectPr w:rsidR="004D5B6D" w:rsidRPr="00EF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46A"/>
    <w:multiLevelType w:val="hybridMultilevel"/>
    <w:tmpl w:val="2FD6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1F"/>
    <w:rsid w:val="00001484"/>
    <w:rsid w:val="004D5B6D"/>
    <w:rsid w:val="00AE5E1F"/>
    <w:rsid w:val="00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64A7A-C931-45F9-B2BF-988D9A9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2F"/>
    <w:pPr>
      <w:ind w:left="720"/>
      <w:contextualSpacing/>
    </w:pPr>
  </w:style>
  <w:style w:type="character" w:customStyle="1" w:styleId="a4">
    <w:name w:val="Цветовое выделение"/>
    <w:uiPriority w:val="99"/>
    <w:rsid w:val="00001484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01484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014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0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2020-02-08T17:09:00Z</dcterms:created>
  <dcterms:modified xsi:type="dcterms:W3CDTF">2020-02-08T17:35:00Z</dcterms:modified>
</cp:coreProperties>
</file>